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/>
          <w:b/>
          <w:bCs/>
          <w:sz w:val="32"/>
          <w:szCs w:val="32"/>
        </w:rPr>
      </w:pPr>
      <w:r>
        <w:rPr>
          <w:rFonts w:hint="default" w:asciiTheme="minorAscii" w:hAnsiTheme="minorAscii"/>
          <w:b/>
          <w:bCs/>
          <w:sz w:val="32"/>
          <w:szCs w:val="32"/>
        </w:rPr>
        <w:t>Obchodné podmienky pre zásielkový predaj</w:t>
      </w:r>
    </w:p>
    <w:p>
      <w:pPr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Tieto všeobecné obchodné podmienky upravujú obchodné vzťahy medzi:</w:t>
      </w:r>
    </w:p>
    <w:p>
      <w:pPr>
        <w:rPr>
          <w:rFonts w:hint="default" w:asciiTheme="minorAscii" w:hAnsiTheme="minorAscii"/>
          <w:sz w:val="28"/>
          <w:szCs w:val="28"/>
          <w:lang w:val="sk-SK"/>
        </w:rPr>
      </w:pPr>
      <w:r>
        <w:rPr>
          <w:rFonts w:hint="default" w:asciiTheme="minorAscii" w:hAnsiTheme="minorAscii"/>
          <w:b/>
          <w:bCs/>
          <w:sz w:val="28"/>
          <w:szCs w:val="28"/>
        </w:rPr>
        <w:t>Predávajúcim</w:t>
      </w:r>
      <w:r>
        <w:rPr>
          <w:rFonts w:hint="default" w:asciiTheme="minorAscii" w:hAnsiTheme="minorAscii"/>
          <w:sz w:val="28"/>
          <w:szCs w:val="28"/>
        </w:rPr>
        <w:t xml:space="preserve">: </w:t>
      </w:r>
      <w:r>
        <w:rPr>
          <w:rFonts w:hint="default" w:asciiTheme="minorAscii" w:hAnsiTheme="minorAscii"/>
          <w:sz w:val="28"/>
          <w:szCs w:val="28"/>
          <w:lang w:val="sk-SK"/>
        </w:rPr>
        <w:t>Mgr. Jana Moškvanová, Hodská 3170/109, 924 01 Galanta, Slovensko</w:t>
      </w:r>
    </w:p>
    <w:p>
      <w:pPr>
        <w:rPr>
          <w:rFonts w:hint="default" w:asciiTheme="minorAscii" w:hAnsiTheme="minorAscii"/>
          <w:sz w:val="28"/>
          <w:szCs w:val="28"/>
          <w:lang w:val="sk-SK"/>
        </w:rPr>
      </w:pPr>
      <w:r>
        <w:rPr>
          <w:rFonts w:hint="default" w:asciiTheme="minorAscii" w:hAnsiTheme="minorAscii"/>
          <w:sz w:val="28"/>
          <w:szCs w:val="28"/>
          <w:lang w:val="sk-SK"/>
        </w:rPr>
        <w:t>IČO: 53994337</w:t>
      </w:r>
    </w:p>
    <w:p>
      <w:pPr>
        <w:rPr>
          <w:rFonts w:hint="default" w:asciiTheme="minorAscii" w:hAnsiTheme="minorAscii"/>
          <w:sz w:val="28"/>
          <w:szCs w:val="28"/>
          <w:lang w:val="sk-SK"/>
        </w:rPr>
      </w:pPr>
      <w:r>
        <w:rPr>
          <w:rFonts w:hint="default" w:asciiTheme="minorAscii" w:hAnsiTheme="minorAscii"/>
          <w:sz w:val="28"/>
          <w:szCs w:val="28"/>
          <w:lang w:val="sk-SK"/>
        </w:rPr>
        <w:t>DIČ: 1049344087</w:t>
      </w:r>
    </w:p>
    <w:p>
      <w:pPr>
        <w:rPr>
          <w:rFonts w:hint="default" w:asciiTheme="minorAscii" w:hAnsiTheme="minorAscii"/>
          <w:sz w:val="28"/>
          <w:szCs w:val="28"/>
          <w:lang w:val="sk-SK"/>
        </w:rPr>
      </w:pPr>
      <w:r>
        <w:rPr>
          <w:rFonts w:hint="default" w:eastAsia="SimSun" w:cs="SimSun" w:asciiTheme="minorAscii" w:hAnsiTheme="minorAscii"/>
          <w:sz w:val="28"/>
          <w:szCs w:val="28"/>
        </w:rPr>
        <w:t>OU-GA-OZP-2021/009385-2, č. živnostenského registra 220-36836</w:t>
      </w:r>
    </w:p>
    <w:p>
      <w:pPr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b/>
          <w:bCs/>
          <w:sz w:val="28"/>
          <w:szCs w:val="28"/>
          <w:lang w:val="sk-SK"/>
        </w:rPr>
        <w:t>S</w:t>
      </w:r>
      <w:r>
        <w:rPr>
          <w:rFonts w:hint="default" w:asciiTheme="minorAscii" w:hAnsiTheme="minorAscii"/>
          <w:b/>
          <w:bCs/>
          <w:sz w:val="28"/>
          <w:szCs w:val="28"/>
        </w:rPr>
        <w:t>potrebiteľom</w:t>
      </w:r>
      <w:r>
        <w:rPr>
          <w:rFonts w:hint="default" w:asciiTheme="minorAscii" w:hAnsiTheme="minorAscii"/>
          <w:sz w:val="28"/>
          <w:szCs w:val="28"/>
        </w:rPr>
        <w:t>: fyzické a právnické osoby bez obmedzenia, za predpokladu, že sa budú riadiť týmito ustanoveniami</w:t>
      </w:r>
    </w:p>
    <w:p>
      <w:pPr>
        <w:numPr>
          <w:ilvl w:val="0"/>
          <w:numId w:val="1"/>
        </w:numPr>
        <w:ind w:left="63" w:leftChars="0" w:firstLine="0" w:firstLineChars="0"/>
        <w:rPr>
          <w:rFonts w:hint="default" w:asciiTheme="minorAscii" w:hAnsiTheme="minorAscii"/>
          <w:b/>
          <w:bCs/>
          <w:sz w:val="28"/>
          <w:szCs w:val="28"/>
        </w:rPr>
      </w:pPr>
      <w:r>
        <w:rPr>
          <w:rFonts w:hint="default" w:asciiTheme="minorAscii" w:hAnsiTheme="minorAscii"/>
          <w:b/>
          <w:bCs/>
          <w:sz w:val="28"/>
          <w:szCs w:val="28"/>
        </w:rPr>
        <w:t xml:space="preserve">Objednávka </w:t>
      </w:r>
    </w:p>
    <w:p>
      <w:pPr>
        <w:numPr>
          <w:ilvl w:val="0"/>
          <w:numId w:val="2"/>
        </w:numPr>
        <w:ind w:left="63" w:leftChars="0"/>
        <w:rPr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Spotrebiteľ objednáva tovar predávajúceho osobne, telefonicky, písomnou formou (f</w:t>
      </w:r>
      <w:r>
        <w:rPr>
          <w:sz w:val="28"/>
          <w:szCs w:val="28"/>
        </w:rPr>
        <w:t xml:space="preserve">axom, e-mailom/vrátane objednávky cez e-shop, poštou). Takto vykonaná objednávka sa považuje za záväznú a je v súlade so zákonom č. 108/2000 Z.z. v znení neskorších zmien a predpisov chápaná ako zmluva uzavieraná na diaľku. </w:t>
      </w:r>
    </w:p>
    <w:p>
      <w:pPr>
        <w:numPr>
          <w:ilvl w:val="0"/>
          <w:numId w:val="2"/>
        </w:numPr>
        <w:ind w:left="63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Pri každej objednávke musí spotrebiteľ uviesť: - meno a priezvisko, - poštovú a fakturačnú adresu, - telefónne číslo, - e-mail, - fyzická a právnická osoba podnikateľ aj IČO, DIČ, IČ DPH, - názov tovaru, - popis tovaru, počet kusov, - dátum vystavenia objednávky, s - pôsob dopravy (objednávka prostredníctvom e-shopu tieto podmienky spĺňa automaticky). Tieto údaje budú v zmysle zákona č. 122/2013 Z. z. ochrane osobných údajov a o zmene a doplnení niektorých zákonov použité iba v rámci obchodného vzťahu medzi predávajúcim a spotrebiteľom a nebudú poskytnuté tretej osobe. </w:t>
      </w:r>
    </w:p>
    <w:p>
      <w:pPr>
        <w:numPr>
          <w:ilvl w:val="0"/>
          <w:numId w:val="2"/>
        </w:numPr>
        <w:ind w:left="63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Po doručení objednávky bude zaevidovaná v systéme predávajúceho a zároveň vzniká obchodný vzťah medzi predávajúcim a spotrebiteľom.</w:t>
      </w:r>
    </w:p>
    <w:p>
      <w:pPr>
        <w:numPr>
          <w:numId w:val="0"/>
        </w:numPr>
        <w:ind w:left="63" w:leftChars="0"/>
        <w:rPr>
          <w:sz w:val="28"/>
          <w:szCs w:val="28"/>
        </w:rPr>
      </w:pPr>
      <w:r>
        <w:rPr>
          <w:sz w:val="28"/>
          <w:szCs w:val="28"/>
        </w:rPr>
        <w:t xml:space="preserve"> Najneskôr do 24 hodín od nasledujúceho pracovného dňa predávajúc</w:t>
      </w:r>
      <w:r>
        <w:rPr>
          <w:rFonts w:hint="default"/>
          <w:sz w:val="28"/>
          <w:szCs w:val="28"/>
          <w:lang w:val="sk-SK"/>
        </w:rPr>
        <w:t>i</w:t>
      </w:r>
      <w:r>
        <w:rPr>
          <w:sz w:val="28"/>
          <w:szCs w:val="28"/>
        </w:rPr>
        <w:t xml:space="preserve"> skontaktuj</w:t>
      </w:r>
      <w:r>
        <w:rPr>
          <w:rFonts w:hint="default"/>
          <w:sz w:val="28"/>
          <w:szCs w:val="28"/>
          <w:lang w:val="sk-SK"/>
        </w:rPr>
        <w:t xml:space="preserve">e </w:t>
      </w:r>
      <w:r>
        <w:rPr>
          <w:sz w:val="28"/>
          <w:szCs w:val="28"/>
        </w:rPr>
        <w:t>so spotrebiteľom. Over</w:t>
      </w:r>
      <w:r>
        <w:rPr>
          <w:rFonts w:hint="default"/>
          <w:sz w:val="28"/>
          <w:szCs w:val="28"/>
          <w:lang w:val="sk-SK"/>
        </w:rPr>
        <w:t>í</w:t>
      </w:r>
      <w:r>
        <w:rPr>
          <w:sz w:val="28"/>
          <w:szCs w:val="28"/>
        </w:rPr>
        <w:t xml:space="preserve"> objednávku, druh tovaru a ich množstvo, spôsob dopravy a oznám</w:t>
      </w:r>
      <w:r>
        <w:rPr>
          <w:rFonts w:hint="default"/>
          <w:sz w:val="28"/>
          <w:szCs w:val="28"/>
          <w:lang w:val="sk-SK"/>
        </w:rPr>
        <w:t>i</w:t>
      </w:r>
      <w:r>
        <w:rPr>
          <w:sz w:val="28"/>
          <w:szCs w:val="28"/>
        </w:rPr>
        <w:t xml:space="preserve"> možnú dodaciu dobu, alebo termín odberu, konečnú cenu a spôsob úhrady. Od tohto termínu je objednávka pre spotrebiteľa záväzná. </w:t>
      </w:r>
    </w:p>
    <w:p>
      <w:pPr>
        <w:numPr>
          <w:ilvl w:val="0"/>
          <w:numId w:val="2"/>
        </w:numPr>
        <w:ind w:left="63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Spotrebiteľ má právo stornovať objednávku bez poplatku, a to iba v deň prvého kontaktu predávajúceho so spotrebiteľom, t. j. v deň kedy sa overuje objednávka u spotrebiteľa. Objednávku je možné stornovať výlučne písomnou formou</w:t>
      </w:r>
      <w:r>
        <w:rPr>
          <w:rFonts w:hint="default"/>
          <w:sz w:val="28"/>
          <w:szCs w:val="28"/>
          <w:lang w:val="sk-SK"/>
        </w:rPr>
        <w:t>/elektronicky</w:t>
      </w:r>
      <w:r>
        <w:rPr>
          <w:sz w:val="28"/>
          <w:szCs w:val="28"/>
        </w:rPr>
        <w:t>. Potvrdenie stornovania oznámi predávajúci spotrebiteľovi tiež výlučne písomnou formou</w:t>
      </w:r>
      <w:r>
        <w:rPr>
          <w:rFonts w:hint="default"/>
          <w:sz w:val="28"/>
          <w:szCs w:val="28"/>
          <w:lang w:val="sk-SK"/>
        </w:rPr>
        <w:t>/elektronicky</w:t>
      </w:r>
      <w:r>
        <w:rPr>
          <w:sz w:val="28"/>
          <w:szCs w:val="28"/>
        </w:rPr>
        <w:t xml:space="preserve">. Písomná forma sa vyžaduje z dôvodu preukázateľnosti dokladu storna pre predávajúceho a zastavenie vybavovania objednávky. </w:t>
      </w:r>
    </w:p>
    <w:p>
      <w:pPr>
        <w:numPr>
          <w:ilvl w:val="0"/>
          <w:numId w:val="1"/>
        </w:numPr>
        <w:ind w:left="63" w:leftChars="0" w:firstLine="0" w:firstLineChars="0"/>
        <w:rPr>
          <w:sz w:val="28"/>
          <w:szCs w:val="28"/>
        </w:rPr>
      </w:pPr>
      <w:r>
        <w:rPr>
          <w:b/>
          <w:bCs/>
          <w:sz w:val="28"/>
          <w:szCs w:val="28"/>
        </w:rPr>
        <w:t>Dodacie lehoty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3"/>
        </w:numPr>
        <w:ind w:left="63" w:leftChars="0"/>
        <w:rPr>
          <w:sz w:val="28"/>
          <w:szCs w:val="28"/>
        </w:rPr>
      </w:pPr>
      <w:r>
        <w:rPr>
          <w:sz w:val="28"/>
          <w:szCs w:val="28"/>
        </w:rPr>
        <w:t>Dodacie lehoty sú pri predaji tovaru</w:t>
      </w:r>
      <w:r>
        <w:rPr>
          <w:rFonts w:hint="default"/>
          <w:sz w:val="28"/>
          <w:szCs w:val="28"/>
          <w:lang w:val="sk-SK"/>
        </w:rPr>
        <w:t xml:space="preserve"> podľa termínov, ktoré sú uvedené v e-shope</w:t>
      </w:r>
      <w:r>
        <w:rPr>
          <w:sz w:val="28"/>
          <w:szCs w:val="28"/>
        </w:rPr>
        <w:t xml:space="preserve">. Termín dodávky alebo odberu tovaru bude vždy oznámený spotrebiteľovi pri overovaní objednávky. </w:t>
      </w:r>
    </w:p>
    <w:p>
      <w:pPr>
        <w:numPr>
          <w:ilvl w:val="0"/>
          <w:numId w:val="1"/>
        </w:numPr>
        <w:ind w:left="63" w:leftChars="0" w:firstLine="0" w:firstLineChars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Cena, platobné podmienky a prepravné</w:t>
      </w:r>
    </w:p>
    <w:p>
      <w:pPr>
        <w:numPr>
          <w:ilvl w:val="0"/>
          <w:numId w:val="4"/>
        </w:numPr>
        <w:ind w:left="126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Cena tovaru je stanovená cenníkom predávajúceho. Ceny uvedené v cenníku môžu podliehať zmenám. Predávajúci si vyhradzuje právo zmeny cien v nadväznosti na zmeny cien výrobcov alebo v dôsledku zmeny sadzby DPH. Platná cena tovaru bude vždy oznámená pri overovaní objednávky. </w:t>
      </w:r>
    </w:p>
    <w:p>
      <w:pPr>
        <w:numPr>
          <w:ilvl w:val="0"/>
          <w:numId w:val="4"/>
        </w:numPr>
        <w:ind w:left="126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Spotrebiteľ uhrádza platbu v hotovosti alebo</w:t>
      </w:r>
      <w:r>
        <w:rPr>
          <w:rFonts w:hint="default"/>
          <w:sz w:val="28"/>
          <w:szCs w:val="28"/>
          <w:lang w:val="sk-SK"/>
        </w:rPr>
        <w:t xml:space="preserve"> platobnou kartou</w:t>
      </w:r>
      <w:r>
        <w:rPr>
          <w:sz w:val="28"/>
          <w:szCs w:val="28"/>
        </w:rPr>
        <w:t>. Spôsob dodania tovaru si volí spotrebiteľ sám cez formulár objednávky v e-shope, alebo pri inom spôsobe komunikácie.</w:t>
      </w:r>
    </w:p>
    <w:p>
      <w:pPr>
        <w:numPr>
          <w:ilvl w:val="0"/>
          <w:numId w:val="4"/>
        </w:numPr>
        <w:ind w:left="126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Pri platbe  hradí spotrebiteľ cenu za tovar + cenu </w:t>
      </w:r>
      <w:r>
        <w:rPr>
          <w:rFonts w:hint="default"/>
          <w:sz w:val="28"/>
          <w:szCs w:val="28"/>
          <w:lang w:val="sk-SK"/>
        </w:rPr>
        <w:t>poštovného</w:t>
      </w:r>
      <w:r>
        <w:rPr>
          <w:sz w:val="28"/>
          <w:szCs w:val="28"/>
        </w:rPr>
        <w:t xml:space="preserve">ného. </w:t>
      </w:r>
    </w:p>
    <w:p>
      <w:pPr>
        <w:numPr>
          <w:ilvl w:val="0"/>
          <w:numId w:val="4"/>
        </w:numPr>
        <w:ind w:left="126" w:leftChars="0" w:firstLine="0" w:firstLineChars="0"/>
        <w:rPr>
          <w:rFonts w:hint="default"/>
          <w:sz w:val="28"/>
          <w:szCs w:val="28"/>
          <w:lang w:val="sk-SK"/>
        </w:rPr>
      </w:pPr>
      <w:r>
        <w:rPr>
          <w:rFonts w:hint="default"/>
          <w:sz w:val="28"/>
          <w:szCs w:val="28"/>
          <w:lang w:val="sk-SK"/>
        </w:rPr>
        <w:t>Výška poštovného a možnosti doručenia sú uvedené v e-shope pri každom tovare a automaticky sa priráta pri objednávke.</w:t>
      </w:r>
    </w:p>
    <w:p>
      <w:pPr>
        <w:numPr>
          <w:numId w:val="0"/>
        </w:numPr>
        <w:ind w:left="126" w:leftChars="0"/>
        <w:rPr>
          <w:sz w:val="28"/>
          <w:szCs w:val="28"/>
        </w:rPr>
      </w:pPr>
      <w:r>
        <w:rPr>
          <w:b/>
          <w:bCs/>
          <w:sz w:val="28"/>
          <w:szCs w:val="28"/>
        </w:rPr>
        <w:t>IV Preberanie tovaru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5"/>
        </w:numPr>
        <w:ind w:left="126" w:leftChars="0"/>
        <w:rPr>
          <w:sz w:val="28"/>
          <w:szCs w:val="28"/>
        </w:rPr>
      </w:pPr>
      <w:r>
        <w:rPr>
          <w:sz w:val="28"/>
          <w:szCs w:val="28"/>
        </w:rPr>
        <w:t>Spotrebiteľ sa zaväzuje prevziať tovar v dohodnutom termíne na adrese uvedenej na objednávke.</w:t>
      </w:r>
    </w:p>
    <w:p>
      <w:pPr>
        <w:numPr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2. Pri preberaní tovaru je spotrebiteľ povinný skontrolovať fyzickú neporušenosť a kompletnosť zásielky. Pokiaľ je zásielka viditeľne poškodená a zničená, spotrebiteľ je povinný bez prevzatia zásielky ihneď kontaktovať predávajúceho a so zasielateľskou spoločnosťou spísať Zápis o škode na zásielke. Akékoľvek neskoršie reklamácie na množstvo a fyzické porušenie tovaru nebudú akceptované.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 Odstúpenie od zmluvy</w:t>
      </w:r>
    </w:p>
    <w:p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Spotrebiteľ je oprávnený stornovať objednávku bez poplatku, a to iba v </w:t>
      </w:r>
      <w:r>
        <w:rPr>
          <w:rFonts w:hint="default"/>
          <w:sz w:val="28"/>
          <w:szCs w:val="28"/>
          <w:lang w:val="sk-SK"/>
        </w:rPr>
        <w:t>1.</w:t>
      </w:r>
      <w:r>
        <w:rPr>
          <w:sz w:val="28"/>
          <w:szCs w:val="28"/>
        </w:rPr>
        <w:t xml:space="preserve">deň  kontaktovania predávajúceho so spotrebiteľom, t.j. v deň kedy sa overuje objednávka u spotrebiteľa. </w:t>
      </w:r>
    </w:p>
    <w:p>
      <w:pPr>
        <w:numPr>
          <w:ilvl w:val="0"/>
          <w:numId w:val="6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Spotrebiteľ je oprávnený bez uvedenia dôvodu odstúpiť od zmluvy do 7 pracovných dní odo dňa prevzatia tovaru. Odstúpenie od zmluvy musí byť uskutočnené písomnou formou, musí obsahovať všetky údaje slúžiace k identifikácii tovaru, spotrebiteľa a predávajúceho a musí byť vo vyššie uvedenej lehote doručené spolu s tovarom do sídla predávajúceho na náklady a zodpovednosť spotrebiteľa. </w:t>
      </w:r>
    </w:p>
    <w:p>
      <w:pPr>
        <w:numPr>
          <w:ilvl w:val="0"/>
          <w:numId w:val="6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Náklady na vrátenie tovaru znáša spotrebiteľ. Tovar nesmie byť poškodený, používaný a musí byť v pôvodnom stave. </w:t>
      </w:r>
    </w:p>
    <w:p>
      <w:pPr>
        <w:numPr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4. Tovar sa nevracia na dobierku. Takto zaslaný tovar sa neprijíma a vracia späť.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5. Pri dodržaní vyššie uvedených povinností spotrebiteľa, predávajúci prevezme tovar späť a do 15 dní odo dňa odstúpenia od zmluvy cenu zaplatenú za tovar alebo za službu, ktorú spotrebiteľ uhradil za tovar alebo službu vráti spotrebiteľovi vopred dohodnutým spôsobom späť.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6. Kupujúci nemôže odstúpiť od kúpnej zmluvy uzavretej na diaľku najmä v nasledovných prípadoch: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a) ak ide o zmluvu, ktorej súčasťou je aj poskytnutie služby, ak sa služba začala plniť so súhlasom spotrebiteľa pred uplynutím lehoty na odstúpenie od zmluvy, b) ak ide o zmluvu, ktorej predmetom je predaj tovaru zhotoveného podľa osobitých požiadaviek spotrebiteľa alebo tovaru určeného osobitne pre jedného spotrebiteľa, alebo tovaru, ktorý vzhľadom na jeho vlastnosti nemožno vrátiť.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7. Predávajúci si vyhradzuje právo zrušiť objednávku (odstúpiť od zmluvy) alebo jej časť ak: a) tovar sa nevyrába, alebo sa prestal vyrábať, b) zmenila sa cena dodávateľa tovaru, c) vystavená cena tovaru bola chybná. </w:t>
      </w: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VI Záruka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Záručná doba pre plnenie spotrebiteľských zmlúv je stanovená na minimálne 24 mesiacov. </w:t>
      </w:r>
    </w:p>
    <w:p>
      <w:pPr>
        <w:numPr>
          <w:ilvl w:val="0"/>
          <w:numId w:val="7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Reklamovať je možné len tovar zakúpený a zaplatený u predávajúceho. Pri uplatnení reklamácie je spotrebiteľ povinný doručiť reklamovaný tovar čistý, mechanicky nepoškodený vrátane faktúry alebo iného dokladu o zaplatení tovaru predávajúcemu. </w:t>
      </w:r>
    </w:p>
    <w:p>
      <w:pPr>
        <w:numPr>
          <w:ilvl w:val="0"/>
          <w:numId w:val="7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Oprávnenie na záruku zaniká v prípade, že k chybe došlo mechanickým poškodením tovaru a nesprávnym zaobchádzaním. </w:t>
      </w:r>
    </w:p>
    <w:p>
      <w:pPr>
        <w:numPr>
          <w:ilvl w:val="0"/>
          <w:numId w:val="7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V prípade uplatňovania reklamácie sa odporúča spotrebiteľovi telefonicky oznámiť predávajúcemu, že daný tovar vykazuje chybu. Na základe týchto informácií sa odporučí spotrebiteľovi ďalší postup pri vybavovaní reklamácie. </w:t>
      </w:r>
    </w:p>
    <w:p>
      <w:pPr>
        <w:numPr>
          <w:numId w:val="0"/>
        </w:numPr>
        <w:ind w:leftChars="0"/>
        <w:rPr>
          <w:sz w:val="28"/>
          <w:szCs w:val="28"/>
        </w:rPr>
      </w:pPr>
      <w:r>
        <w:rPr>
          <w:b/>
          <w:bCs/>
          <w:sz w:val="28"/>
          <w:szCs w:val="28"/>
        </w:rPr>
        <w:t>VII Ochrana osobných údajov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8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Osobné údaje spotrebiteľa sú spracúvané podľa zákona č. 122/2013 Z. z. o ochrane osobných údajov a o zmene a doplnení niektorých zákonov (ďalej len „zákon o ochrane osobných údajov“). Spotrebiteľ berie na vedomie, že predávajúci spracúva jeho osobné údaje v rozsahu uvedenom v bode I.</w:t>
      </w:r>
    </w:p>
    <w:p>
      <w:pPr>
        <w:numPr>
          <w:ilvl w:val="0"/>
          <w:numId w:val="8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Predávajúci spracúva osobné údaje spotrebiteľa na účely realizácie práv a povinností z kúpnej zmluvy. </w:t>
      </w:r>
    </w:p>
    <w:p>
      <w:pPr>
        <w:numPr>
          <w:ilvl w:val="0"/>
          <w:numId w:val="8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Spotrebiteľ, že je povinný uvádzať správne a pravdivé osobné údaje a je povinný bez zbytočného odkladu informovať predávajúceho o zmene vo svojich osobných údajoch. </w:t>
      </w:r>
    </w:p>
    <w:p>
      <w:pPr>
        <w:numPr>
          <w:ilvl w:val="0"/>
          <w:numId w:val="8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Poskytnuté osobné údaje budú spracúvané len predávajúcim. Iným subjektom bude umožnený prístup k osobným údajom zákazníkov len v prípadoch stanovených platnou právnou úpravou (najmä v priebehu správneho či trestného konania, ochrana práv spotrebiteľa, v prípade doručovania tovaru prepravnými spoločnosťami alebo Slovenskou poštou). </w:t>
      </w:r>
    </w:p>
    <w:p>
      <w:pPr>
        <w:numPr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5. Osobné údaje bude predávajúci spracúvať v súlade s osobitnými predpismi.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6. V prípade, ak sa spotrebiteľ domnieva, že predávajúci alebo spracovateľ vykonáva spracovanie jeho osobných údajov v rozpore so zákonom, môže požiadať predávajúceho o vysvetlenie, popr. odstránenie závadného stavu.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7. Podľa zákona o ochrane osobných údajov má spotrebiteľ právo okrem iného na opravu nesprávnych, neúplných a neaktuálnych osobných údajov, na informácie o zozname osobných údajov, ktoré o Vás predávajúci spracúva a ďalšie práva uvedené v § 28 ods. 1 cit. zákona.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>VIII Záverečné ustanovenia</w:t>
      </w:r>
      <w:r>
        <w:rPr>
          <w:sz w:val="28"/>
          <w:szCs w:val="28"/>
        </w:rPr>
        <w:t xml:space="preserve"> </w:t>
      </w:r>
    </w:p>
    <w:p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Predávajúci si vyhradzuje právo zmeny ceny. Pri zmene ceny predávajúci kontaktuje spotrebiteľa.</w:t>
      </w:r>
    </w:p>
    <w:p>
      <w:pPr>
        <w:numPr>
          <w:ilvl w:val="0"/>
          <w:numId w:val="9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Spotrebiteľ má právo pri takto upravených cenách objednávku stornovať. </w:t>
      </w:r>
    </w:p>
    <w:p>
      <w:pPr>
        <w:numPr>
          <w:ilvl w:val="0"/>
          <w:numId w:val="9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Spotrebiteľ prehlasuje, že pred vyplnením alebo oznámením objednávky sa oboznámil s týmito všeobecnými podmienkami a reklamačným poriadkom a že s nimi súhlasí. Bez ohľadu na ostatné ustanovenia zmluvy, predávajúci nezodpovedá spotrebiteľovi za ušlý zisk, stratu príležitostí alebo žiadne iné nepriame alebo následné straty v dôsledku nedbalosti, porušenia zmluvy alebo vzniknuté iným spôsobom</w:t>
      </w:r>
      <w:r>
        <w:rPr>
          <w:rFonts w:hint="default"/>
          <w:sz w:val="28"/>
          <w:szCs w:val="28"/>
          <w:lang w:val="sk-SK"/>
        </w:rPr>
        <w:t>.</w:t>
      </w:r>
    </w:p>
    <w:p>
      <w:pPr>
        <w:numPr>
          <w:ilvl w:val="0"/>
          <w:numId w:val="9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Tieto všeobecné obchodné podmienky boli formulované a ustanovené v dobrej viere, za účelom splnenia zákonných podmienok a úprav korektných obchodných vzťahov medzi predávajúcim a spotrebiteľom. V prípade, ak sa preukážu kompetentným orgánom Slovenskej republiky niektoré ustanovenia týchto podmienok ako neplatné alebo nevynútiteľné, a to celkom alebo čiastočne, platnosť a vynútiteľnosť ostatných ustanovení a zvyšné časti príslušného ustanovenia tým zostávajú nedotknuté. </w:t>
      </w:r>
    </w:p>
    <w:p>
      <w:pPr>
        <w:numPr>
          <w:ilvl w:val="0"/>
          <w:numId w:val="9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 xml:space="preserve">Práva spotrebiteľa vo vzťahu k predávajúcemu vyplývajúce zo zákona o ochrane spotrebiteľa č. 634/1992 Zb. v znení neskorších zmien a predpisov a zákona o ochrane spotrebiteľa pri podomovom predaji a zásielkovom predaji č. 108/2000 Z.z v znení neskorších zmien a predpisov, zostávajú týmito podmienkami nedotknuté. Právne vzťahy a podmienky tu výslovne neupravené ako aj prípadné spory vzniknuté z neplnenia týchto podmienok sa riadia príslušnými ustanoveniami Obchodného alebo Občianskeho zákonníka. </w:t>
      </w:r>
    </w:p>
    <w:p>
      <w:pPr>
        <w:numPr>
          <w:ilvl w:val="0"/>
          <w:numId w:val="9"/>
        </w:numPr>
        <w:ind w:left="0" w:leftChars="0" w:firstLine="0" w:firstLineChars="0"/>
        <w:rPr>
          <w:sz w:val="28"/>
          <w:szCs w:val="28"/>
        </w:rPr>
      </w:pPr>
      <w:r>
        <w:rPr>
          <w:sz w:val="28"/>
          <w:szCs w:val="28"/>
        </w:rPr>
        <w:t>Predávajúci a spotrebiteľ sa dohodli, že plne uznávajú komunikáciu na diaľku – telefonickú, faxovú (vrátane ručne vypísanej objednávky), elektronickú formu komunikácie, najmä prostredníctvom elektronickej pošty a internetovej siete ako platnú a záväznú pre obe zmluvné strany.</w:t>
      </w:r>
    </w:p>
    <w:p>
      <w:pPr>
        <w:numPr>
          <w:numId w:val="0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sk-SK"/>
        </w:rPr>
        <w:t xml:space="preserve">Galanta, 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sk-SK"/>
        </w:rPr>
        <w:t>01</w:t>
      </w:r>
      <w:r>
        <w:rPr>
          <w:sz w:val="28"/>
          <w:szCs w:val="28"/>
        </w:rPr>
        <w:t>.01.20</w:t>
      </w:r>
      <w:r>
        <w:rPr>
          <w:rFonts w:hint="default"/>
          <w:sz w:val="28"/>
          <w:szCs w:val="28"/>
          <w:lang w:val="sk-SK"/>
        </w:rPr>
        <w:t>2</w:t>
      </w:r>
      <w:bookmarkStart w:id="0" w:name="_GoBack"/>
      <w:bookmarkEnd w:id="0"/>
      <w:r>
        <w:rPr>
          <w:sz w:val="28"/>
          <w:szCs w:val="28"/>
        </w:rPr>
        <w:t>2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 Variable Text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9C4FB"/>
    <w:multiLevelType w:val="singleLevel"/>
    <w:tmpl w:val="A099C4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B8D3DCD"/>
    <w:multiLevelType w:val="singleLevel"/>
    <w:tmpl w:val="CB8D3DCD"/>
    <w:lvl w:ilvl="0" w:tentative="0">
      <w:start w:val="1"/>
      <w:numFmt w:val="upperRoman"/>
      <w:suff w:val="space"/>
      <w:lvlText w:val="%1."/>
      <w:lvlJc w:val="left"/>
      <w:pPr>
        <w:ind w:left="63" w:leftChars="0" w:firstLine="0" w:firstLineChars="0"/>
      </w:pPr>
    </w:lvl>
  </w:abstractNum>
  <w:abstractNum w:abstractNumId="2">
    <w:nsid w:val="D180B760"/>
    <w:multiLevelType w:val="singleLevel"/>
    <w:tmpl w:val="D180B76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3B3BF96"/>
    <w:multiLevelType w:val="singleLevel"/>
    <w:tmpl w:val="E3B3BF9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D9F374C"/>
    <w:multiLevelType w:val="singleLevel"/>
    <w:tmpl w:val="0D9F374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EFFC350"/>
    <w:multiLevelType w:val="singleLevel"/>
    <w:tmpl w:val="3EFFC350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C199215"/>
    <w:multiLevelType w:val="singleLevel"/>
    <w:tmpl w:val="6C199215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6ECE8C7B"/>
    <w:multiLevelType w:val="singleLevel"/>
    <w:tmpl w:val="6ECE8C7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FDC8EDA"/>
    <w:multiLevelType w:val="singleLevel"/>
    <w:tmpl w:val="6FDC8EDA"/>
    <w:lvl w:ilvl="0" w:tentative="0">
      <w:start w:val="1"/>
      <w:numFmt w:val="decimal"/>
      <w:suff w:val="space"/>
      <w:lvlText w:val="%1."/>
      <w:lvlJc w:val="left"/>
      <w:pPr>
        <w:ind w:left="126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B8"/>
    <w:rsid w:val="00AB373B"/>
    <w:rsid w:val="00B824B8"/>
    <w:rsid w:val="083A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1443</Words>
  <Characters>8229</Characters>
  <Lines>68</Lines>
  <Paragraphs>19</Paragraphs>
  <TotalTime>29</TotalTime>
  <ScaleCrop>false</ScaleCrop>
  <LinksUpToDate>false</LinksUpToDate>
  <CharactersWithSpaces>9653</CharactersWithSpaces>
  <Application>WPS Office_11.2.0.10311_F1E327BC-269C-435d-A152-05C5408002CA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2022-01-29T07:11:00Z</dcterms:created>
  <dc:creator>HP</dc:creator>
  <cp:lastModifiedBy>HP</cp:lastModifiedBy>
  <dcterms:modified xsi:type="dcterms:W3CDTF">2022-02-08T10:50:44Z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1033-11.2.0.10311</vt:lpwstr>
  </property>
  <property fmtid="{D5CDD505-2E9C-101B-9397-08002B2CF9AE}" pid="3" name="ICV">
    <vt:lpwstr>2338D959C0484DD4B05E8A6127081F91</vt:lpwstr>
  </property>
</Properties>
</file>